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bidi w:val="0"/>
        <w:spacing w:before="240" w:after="120"/>
        <w:ind w:hanging="0" w:left="0"/>
        <w:jc w:val="left"/>
        <w:rPr/>
      </w:pPr>
      <w:r>
        <w:rPr/>
        <w:t>References</w:t>
      </w:r>
    </w:p>
    <w:p>
      <w:pPr>
        <w:pStyle w:val="Heading2"/>
        <w:bidi w:val="0"/>
        <w:ind w:hanging="0" w:left="0"/>
        <w:jc w:val="left"/>
        <w:rPr/>
      </w:pPr>
      <w:r>
        <w:rPr/>
        <w:t>2012</w:t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0" w:name="Dre2012-FutureInternet"/>
      <w:r>
        <w:rPr>
          <w:b/>
          <w:bCs/>
        </w:rPr>
        <w:t>TD-A11</w:t>
      </w:r>
      <w:bookmarkEnd w:id="0"/>
      <w:r>
        <w:rPr>
          <w:b/>
          <w:bCs/>
        </w:rPr>
        <w:t xml:space="preserve">] Dreibholz, Thomas: </w:t>
      </w:r>
      <w:r>
        <w:rPr/>
        <w:t>“</w:t>
      </w:r>
      <w:hyperlink r:id="rId2">
        <w:r>
          <w:rPr>
            <w:rStyle w:val="Hyperlink"/>
          </w:rPr>
          <w:t>Konzepte für das Future Internet aus der Netzperspektive</w:t>
        </w:r>
      </w:hyperlink>
      <w:r>
        <w:rPr/>
        <w:t>” (</w:t>
      </w:r>
      <w:hyperlink r:id="rId3">
        <w:r>
          <w:rPr>
            <w:rStyle w:val="Hyperlink"/>
          </w:rPr>
          <w:t>PDF</w:t>
        </w:r>
      </w:hyperlink>
      <w:r>
        <w:rPr/>
        <w:t>, 5777 KiB, 49 pages, 🇩🇪), Habilitation Talk, University of Duisburg-Essen, Faculty of Economics, Institute for Computer Science and Business Information Systems, URN </w:t>
      </w:r>
      <w:hyperlink r:id="rId4">
        <w:r>
          <w:rPr>
            <w:rStyle w:val="Hyperlink"/>
          </w:rPr>
          <w:t>urn:nbn:de:hbz:464-20120404-135350-0</w:t>
        </w:r>
      </w:hyperlink>
      <w:r>
        <w:rPr/>
        <w:t>, March 13,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5">
        <w:r>
          <w:rPr>
            <w:rStyle w:val="Hyperlink"/>
            <w:sz w:val="20"/>
            <w:szCs w:val="20"/>
          </w:rPr>
          <w:t>https://duepublico2.uni-due.de/servlets/MCRFileNodeServlet/duepublico_derivate_00029756/Habilitationsvortrag.pdf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p>
      <w:pPr>
        <w:pStyle w:val="Normal"/>
        <w:bidi w:val="0"/>
        <w:jc w:val="both"/>
        <w:rPr/>
      </w:pPr>
      <w:r>
        <w:rPr>
          <w:b/>
          <w:bCs/>
        </w:rPr>
        <w:t>[</w:t>
      </w:r>
      <w:bookmarkStart w:id="1" w:name="Dre2012"/>
      <w:r>
        <w:rPr>
          <w:b/>
          <w:bCs/>
        </w:rPr>
        <w:t>TD-T03</w:t>
      </w:r>
      <w:bookmarkEnd w:id="1"/>
      <w:r>
        <w:rPr>
          <w:b/>
          <w:bCs/>
        </w:rPr>
        <w:t xml:space="preserve">] Dreibholz, Thomas: </w:t>
      </w:r>
      <w:r>
        <w:rPr/>
        <w:t>“</w:t>
      </w:r>
      <w:hyperlink r:id="rId6">
        <w:r>
          <w:rPr>
            <w:rStyle w:val="Hyperlink"/>
          </w:rPr>
          <w:t>Evaluation and Optimisation of Multi-Path Transport using the Stream Control Transmission Protocol</w:t>
        </w:r>
      </w:hyperlink>
      <w:r>
        <w:rPr/>
        <w:t>” (</w:t>
      </w:r>
      <w:hyperlink r:id="rId7">
        <w:r>
          <w:rPr>
            <w:rStyle w:val="Hyperlink"/>
          </w:rPr>
          <w:t>PDF</w:t>
        </w:r>
      </w:hyperlink>
      <w:r>
        <w:rPr/>
        <w:t>, 36779 KiB, 264 pages, 🇬🇧), Habilitation Treatise, University of Duisburg-Essen, Faculty of Economics, Institute for Computer Science and Business Information Systems, URN </w:t>
      </w:r>
      <w:hyperlink r:id="rId8">
        <w:r>
          <w:rPr>
            <w:rStyle w:val="Hyperlink"/>
          </w:rPr>
          <w:t>urn:nbn:de:hbz:464-20120315-103208-1</w:t>
        </w:r>
      </w:hyperlink>
      <w:r>
        <w:rPr/>
        <w:t>, March 13, 2012.</w:t>
      </w:r>
    </w:p>
    <w:p>
      <w:pPr>
        <w:pStyle w:val="Normal"/>
        <w:bidi w:val="0"/>
        <w:jc w:val="both"/>
        <w:rPr>
          <w:sz w:val="20"/>
          <w:szCs w:val="20"/>
        </w:rPr>
      </w:pPr>
      <w:r>
        <w:rPr>
          <w:sz w:val="20"/>
          <w:szCs w:val="20"/>
        </w:rPr>
        <w:t>🔗</w:t>
      </w:r>
      <w:hyperlink r:id="rId9">
        <w:r>
          <w:rPr>
            <w:rStyle w:val="Hyperlink"/>
            <w:sz w:val="20"/>
            <w:szCs w:val="20"/>
          </w:rPr>
          <w:t>https://duepublico2.uni-due.de/servlets/MCRFileNodeServlet/duepublico_derivate_00029737/Dre2012_final.pdf</w:t>
        </w:r>
      </w:hyperlink>
      <w:r>
        <w:rPr>
          <w:sz w:val="20"/>
          <w:szCs w:val="20"/>
        </w:rPr>
        <w:t>.</w:t>
      </w:r>
    </w:p>
    <w:p>
      <w:pPr>
        <w:pStyle w:val="Normal"/>
        <w:bidi w:val="0"/>
        <w:jc w:val="both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pStyle w:val="Heading1"/>
      <w:numFmt w:val="none"/>
      <w:suff w:val="nothing"/>
      <w:lvlText w:val="%1"/>
      <w:lvlJc w:val="left"/>
      <w:pPr>
        <w:tabs>
          <w:tab w:val="num" w:pos="0"/>
        </w:tabs>
        <w:ind w:left="0" w:hanging="0"/>
      </w:pPr>
    </w:lvl>
    <w:lvl w:ilvl="1">
      <w:start w:val="1"/>
      <w:pStyle w:val="Heading2"/>
      <w:numFmt w:val="none"/>
      <w:suff w:val="nothing"/>
      <w:lvlText w:val="%2"/>
      <w:lvlJc w:val="left"/>
      <w:pPr>
        <w:tabs>
          <w:tab w:val="num" w:pos="0"/>
        </w:tabs>
        <w:ind w:left="0" w:hanging="0"/>
      </w:pPr>
    </w:lvl>
    <w:lvl w:ilvl="2">
      <w:start w:val="1"/>
      <w:pStyle w:val="Heading3"/>
      <w:numFmt w:val="none"/>
      <w:suff w:val="nothing"/>
      <w:lvlText w:val="%3"/>
      <w:lvlJc w:val="left"/>
      <w:pPr>
        <w:tabs>
          <w:tab w:val="num" w:pos="0"/>
        </w:tabs>
        <w:ind w:left="0" w:hanging="0"/>
      </w:pPr>
    </w:lvl>
    <w:lvl w:ilvl="3">
      <w:start w:val="1"/>
      <w:pStyle w:val="Heading4"/>
      <w:numFmt w:val="none"/>
      <w:suff w:val="nothing"/>
      <w:lvlText w:val="%4"/>
      <w:lvlJc w:val="left"/>
      <w:pPr>
        <w:tabs>
          <w:tab w:val="num" w:pos="0"/>
        </w:tabs>
        <w:ind w:left="0" w:hanging="0"/>
      </w:pPr>
    </w:lvl>
    <w:lvl w:ilvl="4">
      <w:start w:val="1"/>
      <w:pStyle w:val="Heading5"/>
      <w:numFmt w:val="none"/>
      <w:suff w:val="nothing"/>
      <w:lvlText w:val="%5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%6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%7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%8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%9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Noto Sans Devanagari"/>
        <w:kern w:val="2"/>
        <w:sz w:val="24"/>
        <w:szCs w:val="24"/>
        <w:lang w:val="nb-NO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kinsoku w:val="true"/>
      <w:overflowPunct w:val="true"/>
      <w:autoSpaceDE w:val="true"/>
      <w:bidi w:val="0"/>
    </w:pPr>
    <w:rPr>
      <w:rFonts w:ascii="Liberation Serif" w:hAnsi="Liberation Serif" w:eastAsia="Noto Serif CJK SC" w:cs="Noto Sans Devanagari"/>
      <w:color w:val="auto"/>
      <w:kern w:val="2"/>
      <w:sz w:val="24"/>
      <w:szCs w:val="24"/>
      <w:lang w:val="nb-NO" w:eastAsia="zh-CN" w:bidi="hi-IN"/>
    </w:rPr>
  </w:style>
  <w:style w:type="paragraph" w:styleId="Heading1">
    <w:name w:val="Heading 1"/>
    <w:basedOn w:val="Overskrift"/>
    <w:next w:val="BodyText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Overskrift"/>
    <w:next w:val="BodyText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Overskrift"/>
    <w:next w:val="BodyText"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paragraph" w:styleId="Heading4">
    <w:name w:val="Heading 4"/>
    <w:basedOn w:val="Overskrift"/>
    <w:next w:val="BodyText"/>
    <w:qFormat/>
    <w:pPr>
      <w:numPr>
        <w:ilvl w:val="3"/>
        <w:numId w:val="1"/>
      </w:numPr>
      <w:spacing w:before="120" w:after="120"/>
      <w:outlineLvl w:val="3"/>
    </w:pPr>
    <w:rPr>
      <w:b/>
      <w:bCs/>
      <w:i/>
      <w:iCs/>
      <w:sz w:val="26"/>
      <w:szCs w:val="26"/>
    </w:rPr>
  </w:style>
  <w:style w:type="paragraph" w:styleId="Heading5">
    <w:name w:val="Heading 5"/>
    <w:basedOn w:val="Overskrift"/>
    <w:next w:val="BodyText"/>
    <w:qFormat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character" w:styleId="Hyperlink">
    <w:name w:val="Hyperlink"/>
    <w:rPr>
      <w:color w:val="000080"/>
      <w:u w:val="single"/>
    </w:rPr>
  </w:style>
  <w:style w:type="paragraph" w:styleId="Overskrift">
    <w:name w:val="Overskrift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Register">
    <w:name w:val="Register"/>
    <w:basedOn w:val="Normal"/>
    <w:qFormat/>
    <w:pPr>
      <w:suppressLineNumbers/>
    </w:pPr>
    <w:rPr>
      <w:rFonts w:cs="Noto Sans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duepublico2.uni-due.de/servlets/MCRFileNodeServlet/duepublico_derivate_00029756/Habilitationsvortrag.pdf" TargetMode="External"/><Relationship Id="rId3" Type="http://schemas.openxmlformats.org/officeDocument/2006/relationships/hyperlink" Target="https://duepublico2.uni-due.de/servlets/MCRFileNodeServlet/duepublico_derivate_00029756/Habilitationsvortrag.pdf" TargetMode="External"/><Relationship Id="rId4" Type="http://schemas.openxmlformats.org/officeDocument/2006/relationships/hyperlink" Target="https://www.nbn-resolving.de/urn:nbn:de:hbz:464-20120404-135350-0" TargetMode="External"/><Relationship Id="rId5" Type="http://schemas.openxmlformats.org/officeDocument/2006/relationships/hyperlink" Target="https://duepublico2.uni-due.de/servlets/MCRFileNodeServlet/duepublico_derivate_00029756/Habilitationsvortrag.pdf" TargetMode="External"/><Relationship Id="rId6" Type="http://schemas.openxmlformats.org/officeDocument/2006/relationships/hyperlink" Target="https://duepublico2.uni-due.de/servlets/MCRFileNodeServlet/duepublico_derivate_00029737/Dre2012_final.pdf" TargetMode="External"/><Relationship Id="rId7" Type="http://schemas.openxmlformats.org/officeDocument/2006/relationships/hyperlink" Target="https://duepublico2.uni-due.de/servlets/MCRFileNodeServlet/duepublico_derivate_00029737/Dre2012_final.pdf" TargetMode="External"/><Relationship Id="rId8" Type="http://schemas.openxmlformats.org/officeDocument/2006/relationships/hyperlink" Target="https://www.nbn-resolving.de/urn:nbn:de:hbz:464-20120315-103208-1" TargetMode="External"/><Relationship Id="rId9" Type="http://schemas.openxmlformats.org/officeDocument/2006/relationships/hyperlink" Target="https://duepublico2.uni-due.de/servlets/MCRFileNodeServlet/duepublico_derivate_00029737/Dre2012_final.pdf" TargetMode="External"/><Relationship Id="rId10" Type="http://schemas.openxmlformats.org/officeDocument/2006/relationships/numbering" Target="numbering.xml"/><Relationship Id="rId11" Type="http://schemas.openxmlformats.org/officeDocument/2006/relationships/fontTable" Target="fontTable.xml"/><Relationship Id="rId12" Type="http://schemas.openxmlformats.org/officeDocument/2006/relationships/settings" Target="settings.xml"/><Relationship Id="rId13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</TotalTime>
  <Application>LibreOffice/24.2.7.2$Linux_X86_64 LibreOffice_project/420$Build-2</Application>
  <AppVersion>15.0000</AppVersion>
  <Pages>1</Pages>
  <Words>6</Words>
  <Characters>58</Characters>
  <CharactersWithSpaces>58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2025-05-03T12:06:50Z</dcterms:created>
  <dc:creator>Thomas Dreibholz</dc:creator>
  <dc:description/>
  <cp:keywords>Template ODT BibTeXConv BibTeXConv-ODT</cp:keywords>
  <dc:language>nb-NO</dc:language>
  <cp:lastModifiedBy>Thomas Dreibholz</cp:lastModifiedBy>
  <dcterms:modified xsi:type="dcterms:W3CDTF">2025-05-03T12:06:51Z</dcterms:modified>
  <cp:revision>2</cp:revision>
  <dc:subject/>
  <dc:title>Default ODT Template for BibTeXConv-ODT</dc:title>
</cp:coreProperties>
</file>